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8A" w:rsidRDefault="00793F8A" w:rsidP="00793F8A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793F8A" w:rsidRPr="00A85B7B" w:rsidRDefault="00793F8A" w:rsidP="00793F8A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A85B7B" w:rsidRDefault="00793F8A" w:rsidP="00793F8A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793F8A" w:rsidRPr="00A85B7B" w:rsidRDefault="00793F8A" w:rsidP="00793F8A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A85B7B" w:rsidRDefault="00793F8A" w:rsidP="00793F8A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вольствия Кировской области</w:t>
      </w: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5579" w:righ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0F4796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F4796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bookmarkStart w:id="0" w:name="_GoBack"/>
      <w:bookmarkEnd w:id="0"/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5579" w:righ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5579" w:righ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Типовая форма</w:t>
      </w: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5579" w:righ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предоставлении из областного бюджета субсидии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right="707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сельскохозяйственному потребительскому кооперативу</w:t>
      </w: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0" w:right="707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финансовое обеспечение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затрат в связи с производством</w:t>
      </w: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0" w:right="707"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30E4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(реализацией) товаров, выполнением работ, оказанием услуг</w:t>
      </w:r>
    </w:p>
    <w:p w:rsidR="00793F8A" w:rsidRDefault="00793F8A" w:rsidP="00793F8A">
      <w:pPr>
        <w:pStyle w:val="a3"/>
        <w:tabs>
          <w:tab w:val="left" w:pos="1276"/>
          <w:tab w:val="left" w:pos="8931"/>
        </w:tabs>
        <w:adjustRightInd w:val="0"/>
        <w:spacing w:after="0" w:line="240" w:lineRule="auto"/>
        <w:ind w:left="0" w:right="707" w:firstLine="709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793F8A" w:rsidRPr="00C30E4A" w:rsidRDefault="00793F8A" w:rsidP="00793F8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г. Киров                                                                             «_____» _________ 20__ г.</w:t>
      </w:r>
    </w:p>
    <w:p w:rsidR="00793F8A" w:rsidRPr="00C30E4A" w:rsidRDefault="00793F8A" w:rsidP="00793F8A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3F8A" w:rsidRPr="00C30E4A" w:rsidRDefault="00793F8A" w:rsidP="00793F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30E4A">
        <w:rPr>
          <w:rFonts w:ascii="Times New Roman" w:eastAsia="Calibri" w:hAnsi="Times New Roman" w:cs="Times New Roman"/>
          <w:sz w:val="28"/>
          <w:szCs w:val="28"/>
        </w:rPr>
        <w:t>Министерство сельского хозяйства и продовольствия Кировской области, которому как получателю средств областного бюджета доведены лимиты бю</w:t>
      </w:r>
      <w:r w:rsidRPr="00C30E4A">
        <w:rPr>
          <w:rFonts w:ascii="Times New Roman" w:eastAsia="Calibri" w:hAnsi="Times New Roman" w:cs="Times New Roman"/>
          <w:sz w:val="28"/>
          <w:szCs w:val="28"/>
        </w:rPr>
        <w:t>д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жетных обязательств на предоставление субсидии в соответствии со статьей 78 Бюджетного кодекса Российской Федерации, в лице </w:t>
      </w:r>
      <w:proofErr w:type="spellStart"/>
      <w:r w:rsidRPr="00C30E4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30E4A">
        <w:rPr>
          <w:rFonts w:ascii="Times New Roman" w:eastAsia="Calibri" w:hAnsi="Times New Roman" w:cs="Times New Roman"/>
          <w:sz w:val="28"/>
          <w:szCs w:val="28"/>
        </w:rPr>
        <w:t>заместителя Председ</w:t>
      </w:r>
      <w:r w:rsidRPr="00C30E4A">
        <w:rPr>
          <w:rFonts w:ascii="Times New Roman" w:eastAsia="Calibri" w:hAnsi="Times New Roman" w:cs="Times New Roman"/>
          <w:sz w:val="28"/>
          <w:szCs w:val="28"/>
        </w:rPr>
        <w:t>а</w:t>
      </w:r>
      <w:r w:rsidRPr="00C30E4A">
        <w:rPr>
          <w:rFonts w:ascii="Times New Roman" w:eastAsia="Calibri" w:hAnsi="Times New Roman" w:cs="Times New Roman"/>
          <w:sz w:val="28"/>
          <w:szCs w:val="28"/>
        </w:rPr>
        <w:t>теля Правительства области, министра сельского хозяйства и продовольствия Кировской области Котлячкова Алексея Алексеевича, действующего на осн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вании Положения о министерстве сельского хозяйства и продовольствия К</w:t>
      </w:r>
      <w:r w:rsidRPr="00C30E4A">
        <w:rPr>
          <w:rFonts w:ascii="Times New Roman" w:eastAsia="Calibri" w:hAnsi="Times New Roman" w:cs="Times New Roman"/>
          <w:sz w:val="28"/>
          <w:szCs w:val="28"/>
        </w:rPr>
        <w:t>и</w:t>
      </w:r>
      <w:r w:rsidRPr="00C30E4A">
        <w:rPr>
          <w:rFonts w:ascii="Times New Roman" w:eastAsia="Calibri" w:hAnsi="Times New Roman" w:cs="Times New Roman"/>
          <w:sz w:val="28"/>
          <w:szCs w:val="28"/>
        </w:rPr>
        <w:t>ровской области, утвержденного</w:t>
      </w:r>
      <w:proofErr w:type="gramEnd"/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Кировской области от 21.09.2015 № 61/610, именуем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в дальнейшем «Министерство», с одной стороны, и сельскохозяйственный потребительский кооператив </w:t>
      </w:r>
    </w:p>
    <w:p w:rsidR="00793F8A" w:rsidRPr="00C30E4A" w:rsidRDefault="00793F8A" w:rsidP="00793F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</w:p>
    <w:p w:rsidR="00793F8A" w:rsidRPr="00C30E4A" w:rsidRDefault="00793F8A" w:rsidP="00793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0E4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(полное наименование; ОГРН, ИНН)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Кировской области _____________________________________________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       (наименование района)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______________________________________________________________,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0E4A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(должность, фамилия, имя, отчество)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proofErr w:type="gramStart"/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действующего на основании устава, именуемый в дальнейшем «Победитель конкурса», с другой стороны, совместно именуемые «Стороны», на основании Порядка предоставления сельскохозяйственным потребительским кооперат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и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вам из областного бюджета грантов на развитие материально-технической б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зы, утвержденного постановлением Правительства Кировской области от 30.12.2014 № 19/260 «О предоставлении сельскохозяйственным потребител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ь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ским кооперативам из областного бюджета грантов на развитие материально-технической базы» (далее – Порядок)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заключили настоящее соглашение        (далее – Соглашение) о</w:t>
      </w:r>
      <w:proofErr w:type="gramEnd"/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proofErr w:type="gramStart"/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нижеследующем</w:t>
      </w:r>
      <w:proofErr w:type="gramEnd"/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:</w:t>
      </w:r>
    </w:p>
    <w:p w:rsidR="00793F8A" w:rsidRPr="00C30E4A" w:rsidRDefault="00793F8A" w:rsidP="00793F8A">
      <w:pPr>
        <w:shd w:val="clear" w:color="auto" w:fill="FFFFFF"/>
        <w:spacing w:after="0" w:line="315" w:lineRule="atLeast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 Предмет Соглашения</w:t>
      </w:r>
    </w:p>
    <w:p w:rsidR="00793F8A" w:rsidRPr="00C30E4A" w:rsidRDefault="00793F8A" w:rsidP="00793F8A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F8A" w:rsidRPr="00C30E4A" w:rsidRDefault="00793F8A" w:rsidP="00793F8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1.1. Предметом настоящего Соглашения является предоставление </w:t>
      </w:r>
      <w:r w:rsidRPr="00C30E4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из о</w:t>
      </w:r>
      <w:r w:rsidRPr="00C30E4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б</w:t>
      </w:r>
      <w:r w:rsidRPr="00C30E4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ластного бюджета </w:t>
      </w:r>
      <w:r w:rsidRPr="001815D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гранта из областно бюджета на развитие материально-технической базы</w:t>
      </w:r>
      <w:r w:rsidRPr="001815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:</w:t>
      </w:r>
    </w:p>
    <w:p w:rsidR="00793F8A" w:rsidRPr="00C30E4A" w:rsidRDefault="00793F8A" w:rsidP="00793F8A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финансового обеспечения затрат Победител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конкурса, св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занных с развитием материально-технической базы сельскохозяйственного п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требительского кооператива (далее – Субсидия);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1.1.2.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целях реализации Победителем конкурса проекта: ____________________________________________________________________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C30E4A">
        <w:rPr>
          <w:rFonts w:ascii="Times New Roman" w:eastAsia="Calibri" w:hAnsi="Times New Roman" w:cs="Times New Roman"/>
          <w:sz w:val="16"/>
          <w:szCs w:val="16"/>
        </w:rPr>
        <w:t>(наименование проекта как в бизнес-плане)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Субсидия имеет целевое назначение и не может быть использована на цели, не предусмотренные пунктом 1.1 настоящего Соглашения.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Субсидия предоставляется в пределах лимитов бюджетных обяз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доведенных Министерству, как получателю средств областного бю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жета, в  размере</w:t>
      </w:r>
      <w:proofErr w:type="gramStart"/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______________________(________________________) </w:t>
      </w:r>
      <w:proofErr w:type="gramEnd"/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Субсидия предоставляется Победителю конкурса соответствующего условиям раздела 2 Порядка.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Перечисление Субсидии осуществляется Министерством на основ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настоящего Соглашения по следующим реквизитам: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________________________________________________________</w:t>
      </w:r>
    </w:p>
    <w:p w:rsidR="00793F8A" w:rsidRPr="00C30E4A" w:rsidRDefault="00793F8A" w:rsidP="00793F8A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pacing w:val="1"/>
          <w:sz w:val="16"/>
          <w:szCs w:val="16"/>
          <w:lang w:eastAsia="ru-RU"/>
        </w:rPr>
      </w:pPr>
      <w:r w:rsidRPr="00C30E4A">
        <w:rPr>
          <w:rFonts w:ascii="Times New Roman" w:eastAsia="Times New Roman" w:hAnsi="Times New Roman" w:cs="Times New Roman"/>
          <w:bCs/>
          <w:color w:val="000000"/>
          <w:spacing w:val="1"/>
          <w:sz w:val="16"/>
          <w:szCs w:val="16"/>
          <w:lang w:eastAsia="ru-RU"/>
        </w:rPr>
        <w:t xml:space="preserve">                        (указываются реквизиты Получателя)</w:t>
      </w:r>
    </w:p>
    <w:p w:rsidR="00793F8A" w:rsidRPr="00C30E4A" w:rsidRDefault="00793F8A" w:rsidP="00793F8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</w:pPr>
    </w:p>
    <w:p w:rsidR="00793F8A" w:rsidRPr="00C30E4A" w:rsidRDefault="00793F8A" w:rsidP="00793F8A">
      <w:pPr>
        <w:shd w:val="clear" w:color="auto" w:fill="FFFFFF"/>
        <w:spacing w:after="0" w:line="315" w:lineRule="atLeast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Обязанности Сторон</w:t>
      </w:r>
    </w:p>
    <w:p w:rsidR="00793F8A" w:rsidRPr="00C30E4A" w:rsidRDefault="00793F8A" w:rsidP="00793F8A">
      <w:pPr>
        <w:shd w:val="clear" w:color="auto" w:fill="FFFFFF"/>
        <w:spacing w:after="0" w:line="315" w:lineRule="atLeast"/>
        <w:ind w:left="720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2.1.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Министерство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93F8A" w:rsidRPr="00C30E4A" w:rsidRDefault="00793F8A" w:rsidP="00793F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2.1.1. Рассматривает в порядке и сроки, установленные Порядком, пре</w:t>
      </w:r>
      <w:r w:rsidRPr="00C30E4A">
        <w:rPr>
          <w:rFonts w:ascii="Times New Roman" w:eastAsia="Calibri" w:hAnsi="Times New Roman" w:cs="Times New Roman"/>
          <w:sz w:val="28"/>
          <w:szCs w:val="28"/>
        </w:rPr>
        <w:t>д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ставленные Победителем конкурса документы, </w:t>
      </w:r>
      <w:r w:rsidRPr="00C30E4A">
        <w:rPr>
          <w:rFonts w:ascii="Times New Roman" w:eastAsia="MS Mincho" w:hAnsi="Times New Roman" w:cs="Times New Roman"/>
          <w:sz w:val="28"/>
          <w:szCs w:val="28"/>
        </w:rPr>
        <w:t xml:space="preserve">указанные в </w:t>
      </w:r>
      <w:r>
        <w:rPr>
          <w:rFonts w:ascii="Times New Roman" w:eastAsia="MS Mincho" w:hAnsi="Times New Roman" w:cs="Times New Roman"/>
          <w:sz w:val="28"/>
          <w:szCs w:val="28"/>
        </w:rPr>
        <w:t>под</w:t>
      </w:r>
      <w:r w:rsidRPr="00C30E4A">
        <w:rPr>
          <w:rFonts w:ascii="Times New Roman" w:eastAsia="MS Mincho" w:hAnsi="Times New Roman" w:cs="Times New Roman"/>
          <w:sz w:val="28"/>
          <w:szCs w:val="28"/>
        </w:rPr>
        <w:t>пункте 2.2.1 настоящего Соглашения.</w:t>
      </w:r>
    </w:p>
    <w:p w:rsidR="00793F8A" w:rsidRPr="001815DC" w:rsidRDefault="00793F8A" w:rsidP="0079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2.1.2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Перечисляет Субсидию в соответствии с кассовым планом, заявкой после рассмотрения министерством, органом местного самоуправления, над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ленным отдельными государственными полномочиями области по поддержке сельскохозяйственного производства (далее – орган местного самоуправления) документов, указанных в подпункте 2.2.1 настоящего Соглашения, и при с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блюдении Победителем конкурса целей, условий и порядка предоставления Субсидии в течение десяти рабочих дней.</w:t>
      </w:r>
    </w:p>
    <w:p w:rsidR="00793F8A" w:rsidRPr="00C30E4A" w:rsidRDefault="00793F8A" w:rsidP="00793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Запрашивает от Победителя конкурса документы и материалы, н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обходимые для реализации настоящего Соглашения.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Устанавливает целевые показатели результативности предоставл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субсидии и их значения в приложении 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 к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Соглашению.</w:t>
      </w:r>
    </w:p>
    <w:p w:rsidR="00793F8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соблюдением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D36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и условий предоставления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достижения Победител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целевых показателей результативности предоставления субсидии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</w:t>
      </w:r>
      <w:r w:rsidRPr="008D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отчета о расходах Получателя, источником финансового обесп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которых является Субсидия, и о достижении значений целевых показат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лей результативности предоставления Субсидии по форме, установленной в приложении № 2 к настоящему Соглашению.</w:t>
      </w:r>
      <w:proofErr w:type="gramEnd"/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2.1.6. Осуществляет </w:t>
      </w:r>
      <w:proofErr w:type="gramStart"/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соблюдением </w:t>
      </w:r>
      <w:r w:rsidRPr="00C30E4A">
        <w:rPr>
          <w:rFonts w:ascii="Times New Roman" w:eastAsia="Calibri" w:hAnsi="Times New Roman" w:cs="Times New Roman"/>
          <w:sz w:val="28"/>
          <w:szCs w:val="28"/>
        </w:rPr>
        <w:t>Победителя конкурса</w:t>
      </w:r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П</w:t>
      </w:r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>о</w:t>
      </w:r>
      <w:r w:rsidRPr="00C30E4A">
        <w:rPr>
          <w:rFonts w:ascii="Times New Roman" w:eastAsia="MS Mincho" w:hAnsi="Times New Roman" w:cs="Times New Roman"/>
          <w:color w:val="000000"/>
          <w:sz w:val="28"/>
          <w:szCs w:val="28"/>
        </w:rPr>
        <w:t>рядка, целей и условий предоставления Субсидии, установленных Порядком и настоящим Соглашением, путем проведения плановых и (или) внеплановых проверок.</w:t>
      </w:r>
    </w:p>
    <w:p w:rsidR="001815DC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2.1.7. В случае если Победителем конкурса не достигнуты установленные значения целевых </w:t>
      </w:r>
      <w:proofErr w:type="gramStart"/>
      <w:r w:rsidRPr="00C30E4A">
        <w:rPr>
          <w:rFonts w:ascii="Times New Roman" w:eastAsia="Calibri" w:hAnsi="Times New Roman" w:cs="Times New Roman"/>
          <w:sz w:val="28"/>
          <w:szCs w:val="28"/>
        </w:rPr>
        <w:t>показателей</w:t>
      </w:r>
      <w:proofErr w:type="gramEnd"/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результативности предоставления субсидии, применяет </w:t>
      </w:r>
      <w:r w:rsidRPr="001815DC">
        <w:rPr>
          <w:rFonts w:ascii="Times New Roman" w:eastAsia="Calibri" w:hAnsi="Times New Roman" w:cs="Times New Roman"/>
          <w:sz w:val="28"/>
          <w:szCs w:val="28"/>
        </w:rPr>
        <w:t>штрафные санкции, рассчитываемые по форме, установленной в приложении № 3 к настоящему Соглашению.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15DC">
        <w:rPr>
          <w:rFonts w:ascii="Times New Roman" w:eastAsia="Calibri" w:hAnsi="Times New Roman" w:cs="Times New Roman"/>
          <w:sz w:val="28"/>
          <w:szCs w:val="28"/>
        </w:rPr>
        <w:t xml:space="preserve">2.1.8. В случае выявления по фактам проверок, проведенных главным распорядителем, уполномоченным органом государственного </w:t>
      </w:r>
      <w:r w:rsidRPr="00C30E4A">
        <w:rPr>
          <w:rFonts w:ascii="Times New Roman" w:eastAsia="Calibri" w:hAnsi="Times New Roman" w:cs="Times New Roman"/>
          <w:sz w:val="28"/>
          <w:szCs w:val="28"/>
        </w:rPr>
        <w:t>(муниципальн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го) финансового контроля невыполнения обязательств, предусмотренных би</w:t>
      </w:r>
      <w:r w:rsidRPr="00C30E4A">
        <w:rPr>
          <w:rFonts w:ascii="Times New Roman" w:eastAsia="Calibri" w:hAnsi="Times New Roman" w:cs="Times New Roman"/>
          <w:sz w:val="28"/>
          <w:szCs w:val="28"/>
        </w:rPr>
        <w:t>з</w:t>
      </w:r>
      <w:r w:rsidRPr="00C30E4A">
        <w:rPr>
          <w:rFonts w:ascii="Times New Roman" w:eastAsia="Calibri" w:hAnsi="Times New Roman" w:cs="Times New Roman"/>
          <w:sz w:val="28"/>
          <w:szCs w:val="28"/>
        </w:rPr>
        <w:t>нес-планом, в том числе недостижения показателей результативности пред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ставления гранта, установленных Соглашением, нецелевого использования к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оперативом полученных средств сумма гранта подлежит возврату в областной бюджет.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2.1.9. Неиспользованные по состоянию на 01 января текущего финансов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го года средства подлежат возврату в доход областного бюджета до 01 февраля текущего финансового года.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2.1.10. Указанные остатки средств, перечисленные в областной бюджет, могут быть возвращены в текущем финансовом году Победителю конкурса при наличии потребности в направлении их </w:t>
      </w:r>
      <w:proofErr w:type="gramStart"/>
      <w:r w:rsidRPr="00C30E4A">
        <w:rPr>
          <w:rFonts w:ascii="Times New Roman" w:eastAsia="Calibri" w:hAnsi="Times New Roman" w:cs="Times New Roman"/>
          <w:sz w:val="28"/>
          <w:szCs w:val="28"/>
        </w:rPr>
        <w:t>на те</w:t>
      </w:r>
      <w:proofErr w:type="gramEnd"/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же цели в соответствии с решен</w:t>
      </w:r>
      <w:r w:rsidRPr="00C30E4A">
        <w:rPr>
          <w:rFonts w:ascii="Times New Roman" w:eastAsia="Calibri" w:hAnsi="Times New Roman" w:cs="Times New Roman"/>
          <w:sz w:val="28"/>
          <w:szCs w:val="28"/>
        </w:rPr>
        <w:t>и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ем </w:t>
      </w:r>
      <w:r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Pr="00C30E4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2.1.11. Решение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Министерства </w:t>
      </w:r>
      <w:r w:rsidRPr="00C30E4A">
        <w:rPr>
          <w:rFonts w:ascii="Times New Roman" w:eastAsia="Calibri" w:hAnsi="Times New Roman" w:cs="Times New Roman"/>
          <w:sz w:val="28"/>
          <w:szCs w:val="28"/>
        </w:rPr>
        <w:t>о наличии потребности у Победителя ко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н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курса </w:t>
      </w:r>
      <w:proofErr w:type="gramStart"/>
      <w:r w:rsidRPr="00C30E4A">
        <w:rPr>
          <w:rFonts w:ascii="Times New Roman" w:eastAsia="Calibri" w:hAnsi="Times New Roman" w:cs="Times New Roman"/>
          <w:sz w:val="28"/>
          <w:szCs w:val="28"/>
        </w:rPr>
        <w:t>неиспользованных</w:t>
      </w:r>
      <w:proofErr w:type="gramEnd"/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 по состоянию на 01 января текущего финансового г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да в субсидии принимается путем издания правового акта в срок до 01 марта текущего финансового года.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2.1.12. Выполняет иные обязательства, установленные бюджетным зак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>нодательством Российской Федерации, Порядком предоставления Субсидий и настоящим Соглашением.</w:t>
      </w:r>
    </w:p>
    <w:p w:rsidR="00793F8A" w:rsidRPr="00C30E4A" w:rsidRDefault="00793F8A" w:rsidP="00793F8A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2.2</w:t>
      </w:r>
      <w:r w:rsidRPr="00C30E4A">
        <w:rPr>
          <w:rFonts w:ascii="Times New Roman" w:eastAsia="MS Mincho" w:hAnsi="Times New Roman" w:cs="Times New Roman"/>
          <w:sz w:val="28"/>
          <w:szCs w:val="28"/>
          <w:lang w:eastAsia="ru-RU"/>
        </w:rPr>
        <w:t>. Победитель конкурса: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Times New Roman"/>
          <w:sz w:val="28"/>
          <w:szCs w:val="28"/>
          <w:lang w:eastAsia="ru-RU"/>
        </w:rPr>
        <w:t>2.2.1. В целях расходования гранта представляет в орган местного сам</w:t>
      </w:r>
      <w:r w:rsidRPr="00C30E4A">
        <w:rPr>
          <w:rFonts w:ascii="Times New Roman" w:eastAsia="MS Mincho" w:hAnsi="Times New Roman" w:cs="Times New Roman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Times New Roman"/>
          <w:sz w:val="28"/>
          <w:szCs w:val="28"/>
          <w:lang w:eastAsia="ru-RU"/>
        </w:rPr>
        <w:t>управления документы, указанные в подпункте 3.2.1 пункта 3.2 Порядка.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2.2.2. Обеспечивает целевое использование средств Субсидии в соотве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ствии с пунктом 1.1 настоящего Соглашения.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2.2.3. Направляет по запросу Органа исполнительной власти документы и информацию, необходимые для осуществления </w:t>
      </w:r>
      <w:proofErr w:type="gram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контроля за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соблюдением П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рядка, целей и условий предоставления Субсидии в соответствии с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под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пунктом 2.1.3 настоящего Соглашения, в течение ___ дней со дня получения указанного запроса.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2.2.4. Обеспечивает достижение значений целевых показателей результ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тивности предоставления субсидии, установленных в приложении № </w:t>
      </w:r>
      <w:r w:rsidR="001815DC">
        <w:rPr>
          <w:rFonts w:ascii="Times New Roman" w:eastAsia="MS Mincho" w:hAnsi="Times New Roman" w:cs="Arial"/>
          <w:sz w:val="28"/>
          <w:szCs w:val="28"/>
          <w:lang w:eastAsia="ru-RU"/>
        </w:rPr>
        <w:t>1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к наст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ящему Соглашению, в соответствии с Порядком.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lastRenderedPageBreak/>
        <w:t>2.2.5. Не конвертирует в иностранную валюту средства Субсидии, за и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ключением операций, определяемых в соответствии с Порядком.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2.2.6. Обеспечивает использование Субсидии в срок </w:t>
      </w:r>
      <w:proofErr w:type="gram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до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_____________.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2.2.7. Ведет обособленный аналитический учет операций, осуществля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мых за счет средств Субсидий.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2.2.8. Открывает в министерстве финансов Кировской области лицевые счета по учету операций со средствами Субсидий в установленном им порядке.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2.2.9. Представляет в министерство финансов Кировской области пл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тежные и иные документы, подтверждающие возникновение денежных обяз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тельств в установленном порядке для осуществления санкционирования опер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ций за счет средств Субсидий.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2.2.10. Обеспечивает представление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Министерству 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в срок </w:t>
      </w:r>
      <w:proofErr w:type="gram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до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_____________________________________________________________ 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MS Mincho" w:hAnsi="Times New Roman" w:cs="Arial"/>
          <w:sz w:val="28"/>
          <w:szCs w:val="28"/>
          <w:vertAlign w:val="superscript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vertAlign w:val="superscript"/>
          <w:lang w:eastAsia="ru-RU"/>
        </w:rPr>
        <w:t>(указывается ежемесячно, или ежеквартально, или иной срок)</w:t>
      </w:r>
    </w:p>
    <w:p w:rsidR="00793F8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- отчет о расходах Получателя, источником финансового обеспечения к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торых является Субсидия, и о достижении </w:t>
      </w:r>
      <w:proofErr w:type="gramStart"/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значений целевых показателей р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зультативности предоставления Субсидии</w:t>
      </w:r>
      <w:proofErr w:type="gramEnd"/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 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по форме, установленной в прил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 xml:space="preserve">жении №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2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к настоящему Соглашению;</w:t>
      </w:r>
    </w:p>
    <w:p w:rsidR="00793F8A" w:rsidRPr="00E26BFC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- о</w:t>
      </w:r>
      <w:r w:rsidRPr="00321CB9">
        <w:rPr>
          <w:rFonts w:ascii="Times New Roman" w:eastAsia="MS Mincho" w:hAnsi="Times New Roman" w:cs="Arial"/>
          <w:sz w:val="28"/>
          <w:szCs w:val="28"/>
          <w:lang w:eastAsia="ru-RU"/>
        </w:rPr>
        <w:t>тчет о деятельности сельскохозяйственного потребительского коопер</w:t>
      </w:r>
      <w:r w:rsidRPr="00321CB9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321CB9">
        <w:rPr>
          <w:rFonts w:ascii="Times New Roman" w:eastAsia="MS Mincho" w:hAnsi="Times New Roman" w:cs="Arial"/>
          <w:sz w:val="28"/>
          <w:szCs w:val="28"/>
          <w:lang w:eastAsia="ru-RU"/>
        </w:rPr>
        <w:t>тива,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 </w:t>
      </w:r>
      <w:r w:rsidRPr="00321CB9">
        <w:rPr>
          <w:rFonts w:ascii="Times New Roman" w:eastAsia="MS Mincho" w:hAnsi="Times New Roman" w:cs="Arial"/>
          <w:sz w:val="28"/>
          <w:szCs w:val="28"/>
          <w:lang w:eastAsia="ru-RU"/>
        </w:rPr>
        <w:t>получившего грантовую поддержку</w:t>
      </w:r>
      <w:r w:rsidRPr="00E26BFC">
        <w:rPr>
          <w:rFonts w:ascii="Times New Roman" w:eastAsia="MS Mincho" w:hAnsi="Times New Roman" w:cs="Arial"/>
          <w:color w:val="FF0000"/>
          <w:sz w:val="28"/>
          <w:szCs w:val="28"/>
          <w:lang w:eastAsia="ru-RU"/>
        </w:rPr>
        <w:t xml:space="preserve"> 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по форме, установленной в прилож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 xml:space="preserve">нии №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4</w:t>
      </w:r>
      <w:r w:rsidRPr="00E26BFC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к настоящему Соглашению.</w:t>
      </w:r>
    </w:p>
    <w:p w:rsidR="00793F8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>- следующих документов, подтверждающих целевое расходование средств субсидии:</w:t>
      </w:r>
    </w:p>
    <w:p w:rsidR="00793F8A" w:rsidRPr="00A44305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pacing w:val="-4"/>
          <w:sz w:val="28"/>
          <w:szCs w:val="28"/>
          <w:lang w:eastAsia="ru-RU"/>
        </w:rPr>
      </w:pPr>
      <w:r w:rsidRPr="00A44305">
        <w:rPr>
          <w:rFonts w:ascii="Times New Roman" w:eastAsia="MS Mincho" w:hAnsi="Times New Roman" w:cs="Arial"/>
          <w:spacing w:val="-4"/>
          <w:sz w:val="28"/>
          <w:szCs w:val="28"/>
          <w:lang w:eastAsia="ru-RU"/>
        </w:rPr>
        <w:t>выписки с расчетного счета кооператива, открытого в кредитной организ</w:t>
      </w:r>
      <w:r w:rsidRPr="00A44305">
        <w:rPr>
          <w:rFonts w:ascii="Times New Roman" w:eastAsia="MS Mincho" w:hAnsi="Times New Roman" w:cs="Arial"/>
          <w:spacing w:val="-4"/>
          <w:sz w:val="28"/>
          <w:szCs w:val="28"/>
          <w:lang w:eastAsia="ru-RU"/>
        </w:rPr>
        <w:t>а</w:t>
      </w:r>
      <w:r w:rsidRPr="00A44305">
        <w:rPr>
          <w:rFonts w:ascii="Times New Roman" w:eastAsia="MS Mincho" w:hAnsi="Times New Roman" w:cs="Arial"/>
          <w:spacing w:val="-4"/>
          <w:sz w:val="28"/>
          <w:szCs w:val="28"/>
          <w:lang w:eastAsia="ru-RU"/>
        </w:rPr>
        <w:t>ции;</w:t>
      </w:r>
    </w:p>
    <w:p w:rsidR="00793F8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>выписки с лицевого счета кооператива, открытого в министерстве фина</w:t>
      </w:r>
      <w:r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>н</w:t>
      </w:r>
      <w:r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>сов;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MS Mincho" w:hAnsi="Times New Roman" w:cs="Arial"/>
          <w:sz w:val="28"/>
          <w:szCs w:val="28"/>
          <w:lang w:eastAsia="ru-RU"/>
        </w:rPr>
        <w:t>се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ртификат соответствия или иной документ, выданного лицом, система добровольной сертификации которого зарегистрирована Управлением разв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и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тия, информационного обеспечения и аккредитации Федерального агентства по техническому регулированию и метрологии Российской Федерации либо фед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ральным бюджетным учреждением «Государственный региональный центр стандартизации, метрологии и испытаний в Кировской области», содержащего сведения об отнесении каждой из единиц приобретенной (приобретаемой) те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х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ники и (или) оборудования к тому или иному коду Общероссийского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классиф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и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катора продукции по видам экономической деятельности </w:t>
      </w:r>
      <w:proofErr w:type="gram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ОК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034-2014 (КПЕС 2008), утвержденного приказом </w:t>
      </w:r>
      <w:proofErr w:type="spell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Росс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тандарта</w:t>
      </w:r>
      <w:proofErr w:type="spellEnd"/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от 31.01.2014 № 14-ст»;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д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окументы, подтверждающие принятие техники и оборудования к бу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х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галтерскому учету в качестве основного средства кооператива (акт о приеме-передаче основных средств или др.).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п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ротоколы общего собрания о включении приобретенных (построенных, реконструируемых) основных средств за счет гранта в неделимый фонд кооп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ратива;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г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рафик выполнения строительно-монтажных работ, заверенный заказч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и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lastRenderedPageBreak/>
        <w:t>ком и подрядчиком;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кты о приеме выполненных работ, заверенные подрядчиком и заказч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и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ком, по форме № КС-2, утвержденной постановлением Госкомс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тата России от 11.11.1999 № 100;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с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правки о стоимости выполненных работ и затрат по форме № КС-3, утвержденной постановлением Госкомс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тата России от 11.11.1999 № 100;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MS Mincho" w:hAnsi="Times New Roman" w:cs="Arial"/>
          <w:sz w:val="28"/>
          <w:szCs w:val="28"/>
          <w:lang w:eastAsia="ru-RU"/>
        </w:rPr>
        <w:t>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рудовые договоры, приказы о приеме на работу и трудовые книжки (к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пия титульного листа трудовой книжки и страницы с записью о приеме на 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боту в сельскохозяйственный потребительский кооператив Победителя конку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са) в отношении каждого из работников, принимаемых в целях исполнения об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я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зательств по созданию постоянных рабочих мест дополнительно к уже име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ю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щимся в сельскохозяйствен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ном потребительском кооперативе;</w:t>
      </w:r>
      <w:proofErr w:type="gramEnd"/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д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оговоры на реализацию (на оказание услуг по производству, перерабо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ке) продукции;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с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татистическую отчетность </w:t>
      </w:r>
      <w:proofErr w:type="gramStart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по формам федерального статистического наблюдения по состоянию на последнюю отчетную дату со дня заключения С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глашения один раз в год</w:t>
      </w:r>
      <w:proofErr w:type="gramEnd"/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до 1 марта года, следующего за годом предоставления Гранта (то есть по итогам первого года предоставления гранта), ежегодно в 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чение пяти лет: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для сельскохозяйственных потребительских перерабатывающих коопер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тивов форма № </w:t>
      </w:r>
      <w:r w:rsidRPr="00C30E4A">
        <w:rPr>
          <w:rFonts w:ascii="Times New Roman" w:eastAsia="MS Mincho" w:hAnsi="Times New Roman" w:cs="Arial"/>
          <w:bCs/>
          <w:sz w:val="28"/>
          <w:szCs w:val="28"/>
          <w:lang w:eastAsia="ru-RU"/>
        </w:rPr>
        <w:t>1-кооператив «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Сведения о деятельности перерабатывающего сельскохозяйственног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о потребительского кооператива»;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для снабженческо-сбытовых сельскохозяйственных потребительских к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оперативов форма № 2</w:t>
      </w:r>
      <w:r w:rsidRPr="00C30E4A">
        <w:rPr>
          <w:rFonts w:ascii="Times New Roman" w:eastAsia="MS Mincho" w:hAnsi="Times New Roman" w:cs="Arial"/>
          <w:bCs/>
          <w:sz w:val="28"/>
          <w:szCs w:val="28"/>
          <w:lang w:eastAsia="ru-RU"/>
        </w:rPr>
        <w:t>-кооператив «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Сведения о деятельности снабженческо-сбытовых сельскохозяйственны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х потребительских кооперативов»;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б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ухгалтерскую отчетность по форме, ежегодно утверждаемой Министе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ством сельского хозяйства Российской Федерации, один раз в год до 1 марта года, следующего за годом предоставления Гранта (то есть по итогам первого года предоставления гранта), ежегодно в течение пяти л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ет со дня заключения Соглашения;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>
        <w:rPr>
          <w:rFonts w:ascii="Times New Roman" w:eastAsia="MS Mincho" w:hAnsi="Times New Roman" w:cs="Arial"/>
          <w:sz w:val="28"/>
          <w:szCs w:val="28"/>
          <w:lang w:eastAsia="ru-RU"/>
        </w:rPr>
        <w:t>п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оложительное заключение ревизионного союза о деятельности коопер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тива.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2.2.11. Обеспечивает исполнение требований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 Министерства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, указанных в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>под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пункте 2.1.8 настоящего Соглашения, а также иных мер ответственности за нарушение условий, целей и Порядка предоставления Субсидии.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2.2.12. Обеспечивает возврат в доход областного бюджета не использ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ванный по состоянию на 01.01.20__года остаток Субсидии в срок до 01 февраля 20___ года.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2.2.13. Обеспечивает полноту и достоверность сведений, представляемых в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Министерство 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в соответствии   с настоящим Соглашением. 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2.2.14. В случае изменения реквизитов (наименования, места нахождения (места жительства), данных руководителя, банковских реквизитов и пр.), в т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е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чение 5 (пяти) рабочих дней уведомляет </w:t>
      </w:r>
      <w:r>
        <w:rPr>
          <w:rFonts w:ascii="Times New Roman" w:eastAsia="MS Mincho" w:hAnsi="Times New Roman" w:cs="Arial"/>
          <w:sz w:val="28"/>
          <w:szCs w:val="28"/>
          <w:lang w:eastAsia="ru-RU"/>
        </w:rPr>
        <w:t xml:space="preserve">Министерство 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путем направления с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ответствующего письменного извещения с последующим оформлением допо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>л</w:t>
      </w: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lastRenderedPageBreak/>
        <w:t>нительного соглашения.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8"/>
          <w:szCs w:val="28"/>
          <w:lang w:eastAsia="ru-RU"/>
        </w:rPr>
      </w:pPr>
      <w:r w:rsidRPr="00C30E4A">
        <w:rPr>
          <w:rFonts w:ascii="Times New Roman" w:eastAsia="MS Mincho" w:hAnsi="Times New Roman" w:cs="Arial"/>
          <w:sz w:val="28"/>
          <w:szCs w:val="28"/>
          <w:lang w:eastAsia="ru-RU"/>
        </w:rPr>
        <w:t xml:space="preserve">2.2.15. </w:t>
      </w:r>
      <w:r w:rsidRPr="00C30E4A"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 xml:space="preserve">Выражает согласие на осуществление </w:t>
      </w:r>
      <w:r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 xml:space="preserve">Министерством </w:t>
      </w:r>
      <w:r w:rsidRPr="00C30E4A">
        <w:rPr>
          <w:rFonts w:ascii="Times New Roman" w:eastAsia="MS Mincho" w:hAnsi="Times New Roman" w:cs="Arial"/>
          <w:spacing w:val="-2"/>
          <w:sz w:val="28"/>
          <w:szCs w:val="28"/>
          <w:lang w:eastAsia="ru-RU"/>
        </w:rPr>
        <w:t>и органами государственного финансового контроля проверок соблюдения Победителем конкурса условий, целей и Порядка предоставления Субсидий.</w:t>
      </w:r>
    </w:p>
    <w:p w:rsidR="00793F8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Ответственность Сторон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 неисполнение или ненадлежащее исполнение условий настоящего Соглашения Стороны несут ответственность, предусмотренную законодател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Российской Федерации.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Победитель конкурса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полноту и достове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информации, содержащейся в представленных Министерству и органу местного самоуправления документах.</w:t>
      </w:r>
    </w:p>
    <w:p w:rsidR="00793F8A" w:rsidRPr="0089365E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случае</w:t>
      </w:r>
      <w:proofErr w:type="gramStart"/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Победителем конкурса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нарушения целей, условий и Порядка предоставления Субсидии, средства Субсидии подлежат возврату в областной бюджет 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30 дней со дня получения требования о возврате средств гранта.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Действие (бездействие), нарушающее бюджетное законодательство Российской Федерации, иные нормативные правовые акты, регулирующие бюджетные правоотношения, совершенное Победителем конкурса, влечет гражданскую, административную или уголовную ответственность в соотве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т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ствии с законодательством Российской Федерации</w:t>
      </w: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части 2 статьи 306.1 Бюджетного кодекса Российской Федерации</w:t>
      </w:r>
      <w:r w:rsidRPr="00C30E4A">
        <w:rPr>
          <w:rFonts w:ascii="Times New Roman" w:eastAsia="Times New Roman" w:hAnsi="Times New Roman" w:cs="Courier New"/>
          <w:sz w:val="28"/>
          <w:szCs w:val="28"/>
          <w:lang w:eastAsia="ru-RU"/>
        </w:rPr>
        <w:t>.</w:t>
      </w:r>
    </w:p>
    <w:p w:rsidR="00793F8A" w:rsidRPr="00330A2E" w:rsidRDefault="00793F8A" w:rsidP="00793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невозврата в установленный срок в областной бюджет сре</w:t>
      </w:r>
      <w:proofErr w:type="gramStart"/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гр</w:t>
      </w:r>
      <w:proofErr w:type="gramEnd"/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течение одного месяца после ист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установленного срока исковое заявление в соответствующий суд о взы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0A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кании средств гранта в областной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F8A" w:rsidRPr="00C30E4A" w:rsidRDefault="00793F8A" w:rsidP="00793F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 случае недостижения кооперативом установленных </w:t>
      </w:r>
      <w:proofErr w:type="gramStart"/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показ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результативности предоставления средств гранта</w:t>
      </w:r>
      <w:proofErr w:type="gramEnd"/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примен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штрафные санкции, рассчитываемые по методике, установленной в прил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815D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жении № 3 к настоящему Соглашению.</w:t>
      </w:r>
    </w:p>
    <w:p w:rsidR="00793F8A" w:rsidRDefault="00793F8A" w:rsidP="00793F8A">
      <w:pPr>
        <w:shd w:val="clear" w:color="auto" w:fill="FFFFFF"/>
        <w:spacing w:after="0" w:line="240" w:lineRule="auto"/>
        <w:ind w:left="126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93F8A" w:rsidRPr="00C30E4A" w:rsidRDefault="00793F8A" w:rsidP="00793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4.Заключительные положения</w:t>
      </w:r>
    </w:p>
    <w:p w:rsidR="00793F8A" w:rsidRPr="00C30E4A" w:rsidRDefault="00793F8A" w:rsidP="00793F8A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793F8A" w:rsidRPr="00C30E4A" w:rsidRDefault="00793F8A" w:rsidP="00793F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4.1. Настоящее Соглашение может быть расторгнуто в случаях и порядке, предусмотренном действующим законодательство</w:t>
      </w:r>
      <w:r>
        <w:rPr>
          <w:rFonts w:ascii="Times New Roman" w:eastAsia="Calibri" w:hAnsi="Times New Roman" w:cs="Times New Roman"/>
          <w:sz w:val="28"/>
          <w:szCs w:val="28"/>
        </w:rPr>
        <w:t>м.</w:t>
      </w:r>
    </w:p>
    <w:p w:rsidR="00793F8A" w:rsidRPr="00C30E4A" w:rsidRDefault="00793F8A" w:rsidP="00793F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4.2. Настоящее Соглашение вступает в силу с момента его подписания Сторонами, но не ранее доведения лимитов бюджетных обязательств, указа</w:t>
      </w:r>
      <w:r w:rsidRPr="00C30E4A">
        <w:rPr>
          <w:rFonts w:ascii="Times New Roman" w:eastAsia="Calibri" w:hAnsi="Times New Roman" w:cs="Times New Roman"/>
          <w:sz w:val="28"/>
          <w:szCs w:val="28"/>
        </w:rPr>
        <w:t>н</w:t>
      </w:r>
      <w:r w:rsidRPr="00C30E4A">
        <w:rPr>
          <w:rFonts w:ascii="Times New Roman" w:eastAsia="Calibri" w:hAnsi="Times New Roman" w:cs="Times New Roman"/>
          <w:sz w:val="28"/>
          <w:szCs w:val="28"/>
        </w:rPr>
        <w:t>ных в пункте 1.3 настоящего Соглашения, и действует до полного исполнения Сторонами своих обязательств по настояще</w:t>
      </w:r>
      <w:r>
        <w:rPr>
          <w:rFonts w:ascii="Times New Roman" w:eastAsia="Calibri" w:hAnsi="Times New Roman" w:cs="Times New Roman"/>
          <w:sz w:val="28"/>
          <w:szCs w:val="28"/>
        </w:rPr>
        <w:t>му Соглашению.</w:t>
      </w:r>
    </w:p>
    <w:p w:rsidR="00793F8A" w:rsidRPr="00C30E4A" w:rsidRDefault="00793F8A" w:rsidP="00793F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4.3. Отношения, не урегулированные настоящим Соглашением, регул</w:t>
      </w:r>
      <w:r w:rsidRPr="00C30E4A">
        <w:rPr>
          <w:rFonts w:ascii="Times New Roman" w:eastAsia="Calibri" w:hAnsi="Times New Roman" w:cs="Times New Roman"/>
          <w:sz w:val="28"/>
          <w:szCs w:val="28"/>
        </w:rPr>
        <w:t>и</w:t>
      </w:r>
      <w:r w:rsidRPr="00C30E4A">
        <w:rPr>
          <w:rFonts w:ascii="Times New Roman" w:eastAsia="Calibri" w:hAnsi="Times New Roman" w:cs="Times New Roman"/>
          <w:sz w:val="28"/>
          <w:szCs w:val="28"/>
        </w:rPr>
        <w:t>руются законода</w:t>
      </w:r>
      <w:r>
        <w:rPr>
          <w:rFonts w:ascii="Times New Roman" w:eastAsia="Calibri" w:hAnsi="Times New Roman" w:cs="Times New Roman"/>
          <w:sz w:val="28"/>
          <w:szCs w:val="28"/>
        </w:rPr>
        <w:t>тельством Российской Федерации.</w:t>
      </w:r>
    </w:p>
    <w:p w:rsidR="00793F8A" w:rsidRPr="00C30E4A" w:rsidRDefault="00793F8A" w:rsidP="00793F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4.4. Изменения и дополнения в настоящее Соглашение вносятся по пис</w:t>
      </w:r>
      <w:r w:rsidRPr="00C30E4A">
        <w:rPr>
          <w:rFonts w:ascii="Times New Roman" w:eastAsia="Calibri" w:hAnsi="Times New Roman" w:cs="Times New Roman"/>
          <w:sz w:val="28"/>
          <w:szCs w:val="28"/>
        </w:rPr>
        <w:t>ь</w:t>
      </w:r>
      <w:r w:rsidRPr="00C30E4A">
        <w:rPr>
          <w:rFonts w:ascii="Times New Roman" w:eastAsia="Calibri" w:hAnsi="Times New Roman" w:cs="Times New Roman"/>
          <w:sz w:val="28"/>
          <w:szCs w:val="28"/>
        </w:rPr>
        <w:t>менному соглашению Сторон, оформляются в виде дополнительного соглаш</w:t>
      </w:r>
      <w:r w:rsidRPr="00C30E4A">
        <w:rPr>
          <w:rFonts w:ascii="Times New Roman" w:eastAsia="Calibri" w:hAnsi="Times New Roman" w:cs="Times New Roman"/>
          <w:sz w:val="28"/>
          <w:szCs w:val="28"/>
        </w:rPr>
        <w:t>е</w:t>
      </w:r>
      <w:r w:rsidRPr="00C30E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ния к настоящему Соглашению и являются неотъемлемой частью настоящего Соглашения. </w:t>
      </w:r>
    </w:p>
    <w:p w:rsidR="00793F8A" w:rsidRPr="00C30E4A" w:rsidRDefault="00793F8A" w:rsidP="00793F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0E4A">
        <w:rPr>
          <w:rFonts w:ascii="Times New Roman" w:eastAsia="Calibri" w:hAnsi="Times New Roman" w:cs="Times New Roman"/>
          <w:sz w:val="28"/>
          <w:szCs w:val="28"/>
        </w:rPr>
        <w:t>4.5. Настоящее Соглашение составлено на _______ листах в 2 (двух)  э</w:t>
      </w:r>
      <w:r w:rsidRPr="00C30E4A">
        <w:rPr>
          <w:rFonts w:ascii="Times New Roman" w:eastAsia="Calibri" w:hAnsi="Times New Roman" w:cs="Times New Roman"/>
          <w:sz w:val="28"/>
          <w:szCs w:val="28"/>
        </w:rPr>
        <w:t>к</w:t>
      </w:r>
      <w:r w:rsidRPr="00C30E4A">
        <w:rPr>
          <w:rFonts w:ascii="Times New Roman" w:eastAsia="Calibri" w:hAnsi="Times New Roman" w:cs="Times New Roman"/>
          <w:sz w:val="28"/>
          <w:szCs w:val="28"/>
        </w:rPr>
        <w:t>земплярах, имеющих равную юридическую силу по одному для каждой из Ст</w:t>
      </w:r>
      <w:r w:rsidRPr="00C30E4A">
        <w:rPr>
          <w:rFonts w:ascii="Times New Roman" w:eastAsia="Calibri" w:hAnsi="Times New Roman" w:cs="Times New Roman"/>
          <w:sz w:val="28"/>
          <w:szCs w:val="28"/>
        </w:rPr>
        <w:t>о</w:t>
      </w:r>
      <w:r w:rsidRPr="00C30E4A">
        <w:rPr>
          <w:rFonts w:ascii="Times New Roman" w:eastAsia="Calibri" w:hAnsi="Times New Roman" w:cs="Times New Roman"/>
          <w:sz w:val="28"/>
          <w:szCs w:val="28"/>
        </w:rPr>
        <w:t xml:space="preserve">рон. </w:t>
      </w: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F8A" w:rsidRPr="00C30E4A" w:rsidRDefault="00793F8A" w:rsidP="00793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Адреса, реквизиты и подписи Сторон</w:t>
      </w:r>
    </w:p>
    <w:p w:rsidR="00793F8A" w:rsidRPr="00BE4FD3" w:rsidRDefault="004E34B4" w:rsidP="004E34B4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  <w:sectPr w:rsidR="00793F8A" w:rsidRPr="00BE4FD3" w:rsidSect="004E34B4">
          <w:headerReference w:type="default" r:id="rId7"/>
          <w:foot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93F8A" w:rsidRPr="00C30E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bookmarkStart w:id="1" w:name="Par176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D36B8" w:rsidRDefault="00AD36B8"/>
    <w:sectPr w:rsidR="00AD36B8" w:rsidSect="00793F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F8A" w:rsidRDefault="00793F8A" w:rsidP="00793F8A">
      <w:pPr>
        <w:spacing w:after="0" w:line="240" w:lineRule="auto"/>
      </w:pPr>
      <w:r>
        <w:separator/>
      </w:r>
    </w:p>
  </w:endnote>
  <w:endnote w:type="continuationSeparator" w:id="0">
    <w:p w:rsidR="00793F8A" w:rsidRDefault="00793F8A" w:rsidP="0079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F8A" w:rsidRPr="00793F8A" w:rsidRDefault="00793F8A">
    <w:pPr>
      <w:pStyle w:val="a7"/>
      <w:rPr>
        <w:rFonts w:ascii="Times New Roman" w:hAnsi="Times New Roman" w:cs="Times New Roman"/>
        <w:sz w:val="24"/>
        <w:szCs w:val="24"/>
      </w:rPr>
    </w:pPr>
    <w:r w:rsidRPr="00793F8A">
      <w:rPr>
        <w:rFonts w:ascii="Times New Roman" w:hAnsi="Times New Roman" w:cs="Times New Roman"/>
        <w:sz w:val="24"/>
        <w:szCs w:val="24"/>
      </w:rPr>
      <w:t>Министерство __________________</w:t>
    </w:r>
    <w:r w:rsidRPr="00793F8A">
      <w:rPr>
        <w:rFonts w:ascii="Times New Roman" w:hAnsi="Times New Roman" w:cs="Times New Roman"/>
        <w:sz w:val="24"/>
        <w:szCs w:val="24"/>
      </w:rPr>
      <w:tab/>
      <w:t xml:space="preserve"> </w:t>
    </w:r>
    <w:r w:rsidRPr="00793F8A">
      <w:rPr>
        <w:rFonts w:ascii="Times New Roman" w:hAnsi="Times New Roman" w:cs="Times New Roman"/>
        <w:sz w:val="24"/>
        <w:szCs w:val="24"/>
      </w:rPr>
      <w:tab/>
      <w:t>Победитель конкурса 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F8A" w:rsidRDefault="00793F8A" w:rsidP="00793F8A">
      <w:pPr>
        <w:spacing w:after="0" w:line="240" w:lineRule="auto"/>
      </w:pPr>
      <w:r>
        <w:separator/>
      </w:r>
    </w:p>
  </w:footnote>
  <w:footnote w:type="continuationSeparator" w:id="0">
    <w:p w:rsidR="00793F8A" w:rsidRDefault="00793F8A" w:rsidP="00793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485141"/>
      <w:docPartObj>
        <w:docPartGallery w:val="Page Numbers (Top of Page)"/>
        <w:docPartUnique/>
      </w:docPartObj>
    </w:sdtPr>
    <w:sdtEndPr/>
    <w:sdtContent>
      <w:p w:rsidR="004E34B4" w:rsidRDefault="004E34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796">
          <w:rPr>
            <w:noProof/>
          </w:rPr>
          <w:t>4</w:t>
        </w:r>
        <w:r>
          <w:fldChar w:fldCharType="end"/>
        </w:r>
      </w:p>
    </w:sdtContent>
  </w:sdt>
  <w:p w:rsidR="004E34B4" w:rsidRDefault="004E34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8A"/>
    <w:rsid w:val="000F4796"/>
    <w:rsid w:val="001815DC"/>
    <w:rsid w:val="004E34B4"/>
    <w:rsid w:val="00793F8A"/>
    <w:rsid w:val="00AD36B8"/>
    <w:rsid w:val="00BE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F8A"/>
    <w:pPr>
      <w:ind w:left="720"/>
      <w:contextualSpacing/>
    </w:pPr>
  </w:style>
  <w:style w:type="table" w:styleId="a4">
    <w:name w:val="Table Grid"/>
    <w:basedOn w:val="a1"/>
    <w:uiPriority w:val="59"/>
    <w:rsid w:val="00793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3F8A"/>
  </w:style>
  <w:style w:type="paragraph" w:styleId="a7">
    <w:name w:val="footer"/>
    <w:basedOn w:val="a"/>
    <w:link w:val="a8"/>
    <w:uiPriority w:val="99"/>
    <w:unhideWhenUsed/>
    <w:rsid w:val="007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3F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F8A"/>
    <w:pPr>
      <w:ind w:left="720"/>
      <w:contextualSpacing/>
    </w:pPr>
  </w:style>
  <w:style w:type="table" w:styleId="a4">
    <w:name w:val="Table Grid"/>
    <w:basedOn w:val="a1"/>
    <w:uiPriority w:val="59"/>
    <w:rsid w:val="00793F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3F8A"/>
  </w:style>
  <w:style w:type="paragraph" w:styleId="a7">
    <w:name w:val="footer"/>
    <w:basedOn w:val="a"/>
    <w:link w:val="a8"/>
    <w:uiPriority w:val="99"/>
    <w:unhideWhenUsed/>
    <w:rsid w:val="00793F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Елена В. Скопина</cp:lastModifiedBy>
  <cp:revision>5</cp:revision>
  <dcterms:created xsi:type="dcterms:W3CDTF">2017-03-03T08:37:00Z</dcterms:created>
  <dcterms:modified xsi:type="dcterms:W3CDTF">2017-03-23T13:24:00Z</dcterms:modified>
</cp:coreProperties>
</file>